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B35F13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806960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OISEAU CELESTE</w:t>
      </w:r>
      <w:r w:rsidRPr="00B35F1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B35F13" w:rsidRDefault="00722C56" w:rsidP="0040644B">
      <w:pPr>
        <w:jc w:val="left"/>
        <w:rPr>
          <w:rFonts w:ascii="Century Gothic" w:hAnsi="Century Gothic"/>
        </w:rPr>
      </w:pPr>
    </w:p>
    <w:p w:rsidR="004A7667" w:rsidRPr="00B35F13" w:rsidRDefault="004A7667" w:rsidP="0040644B">
      <w:pPr>
        <w:jc w:val="left"/>
        <w:rPr>
          <w:rFonts w:ascii="Century Gothic" w:hAnsi="Century Gothic"/>
        </w:rPr>
      </w:pPr>
    </w:p>
    <w:p w:rsidR="00BF6392" w:rsidRPr="00B35F13" w:rsidRDefault="009332B0" w:rsidP="0040644B">
      <w:pPr>
        <w:jc w:val="left"/>
        <w:rPr>
          <w:rFonts w:ascii="Century Gothic" w:hAnsi="Century Gothic"/>
        </w:rPr>
      </w:pPr>
      <w:r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31958" cy="1565091"/>
            <wp:effectExtent l="19050" t="0" r="1742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144" cy="1565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B35F13" w:rsidRDefault="0065767E" w:rsidP="0040644B">
      <w:pPr>
        <w:jc w:val="left"/>
        <w:rPr>
          <w:rFonts w:ascii="Century Gothic" w:hAnsi="Century Gothic"/>
        </w:rPr>
      </w:pPr>
    </w:p>
    <w:p w:rsidR="0065767E" w:rsidRPr="00B35F13" w:rsidRDefault="0065767E" w:rsidP="0040644B">
      <w:pPr>
        <w:jc w:val="left"/>
        <w:rPr>
          <w:rFonts w:ascii="Century Gothic" w:hAnsi="Century Gothic"/>
        </w:rPr>
      </w:pPr>
    </w:p>
    <w:p w:rsidR="003658EB" w:rsidRDefault="003658EB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Les fonceurs représentent un très grand progrès dans le domaine des véhicules à Répulsion.</w:t>
      </w:r>
    </w:p>
    <w:p w:rsidR="003658EB" w:rsidRDefault="003658EB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Equipés de moteurs ioniques d’appoints ils peuvent atteindre des vitesses hors normes mais bien souvent au détriment des règles de sécurité.</w:t>
      </w:r>
    </w:p>
    <w:p w:rsidR="003658EB" w:rsidRDefault="003658EB" w:rsidP="004B17F7">
      <w:pPr>
        <w:jc w:val="left"/>
        <w:rPr>
          <w:rFonts w:ascii="Century Gothic" w:hAnsi="Century Gothic"/>
        </w:rPr>
      </w:pPr>
    </w:p>
    <w:p w:rsidR="003658EB" w:rsidRDefault="003658EB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Biens plus instables que les motospeeders, ces engins peuvent cependant être des atouts majeurs entre des mains expertes.</w:t>
      </w:r>
    </w:p>
    <w:p w:rsidR="003658EB" w:rsidRDefault="003658EB" w:rsidP="004B17F7">
      <w:pPr>
        <w:jc w:val="left"/>
        <w:rPr>
          <w:rFonts w:ascii="Century Gothic" w:hAnsi="Century Gothic"/>
        </w:rPr>
      </w:pPr>
    </w:p>
    <w:p w:rsidR="00655868" w:rsidRDefault="003658EB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Un f</w:t>
      </w:r>
      <w:r w:rsidR="009332B0">
        <w:rPr>
          <w:rFonts w:ascii="Century Gothic" w:hAnsi="Century Gothic"/>
        </w:rPr>
        <w:t>onceur</w:t>
      </w:r>
      <w:r w:rsidR="00A95CEF" w:rsidRPr="00B35F1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est par définition</w:t>
      </w:r>
      <w:r w:rsidR="00A95CEF" w:rsidRPr="00B35F13">
        <w:rPr>
          <w:rFonts w:ascii="Century Gothic" w:hAnsi="Century Gothic"/>
        </w:rPr>
        <w:t xml:space="preserve"> un </w:t>
      </w:r>
      <w:r>
        <w:rPr>
          <w:rFonts w:ascii="Century Gothic" w:hAnsi="Century Gothic"/>
        </w:rPr>
        <w:t>engin voué à la course et à la vitesse</w:t>
      </w:r>
      <w:r w:rsidR="00A95CEF" w:rsidRPr="00B35F13">
        <w:rPr>
          <w:rFonts w:ascii="Century Gothic" w:hAnsi="Century Gothic"/>
        </w:rPr>
        <w:t xml:space="preserve">. Sa vitesse </w:t>
      </w:r>
      <w:r w:rsidR="0068628A">
        <w:rPr>
          <w:rFonts w:ascii="Century Gothic" w:hAnsi="Century Gothic"/>
        </w:rPr>
        <w:t>impressionnante</w:t>
      </w:r>
      <w:r w:rsidR="00A95CEF" w:rsidRPr="00B35F13">
        <w:rPr>
          <w:rFonts w:ascii="Century Gothic" w:hAnsi="Century Gothic"/>
        </w:rPr>
        <w:t xml:space="preserve"> et sa manœuvrabilité </w:t>
      </w:r>
      <w:r w:rsidR="0068628A">
        <w:rPr>
          <w:rFonts w:ascii="Century Gothic" w:hAnsi="Century Gothic"/>
        </w:rPr>
        <w:t xml:space="preserve">extraordinaire </w:t>
      </w:r>
      <w:r w:rsidR="00A95CEF" w:rsidRPr="00B35F13">
        <w:rPr>
          <w:rFonts w:ascii="Century Gothic" w:hAnsi="Century Gothic"/>
        </w:rPr>
        <w:t xml:space="preserve">en font </w:t>
      </w:r>
      <w:r w:rsidR="0068628A">
        <w:rPr>
          <w:rFonts w:ascii="Century Gothic" w:hAnsi="Century Gothic"/>
        </w:rPr>
        <w:t>un véritable objet de fascination sur la plupart des mondes habités.</w:t>
      </w:r>
      <w:r w:rsidR="00A95CEF" w:rsidRPr="00B35F13">
        <w:rPr>
          <w:rFonts w:ascii="Century Gothic" w:hAnsi="Century Gothic"/>
        </w:rPr>
        <w:br/>
      </w:r>
      <w:r w:rsidR="00A95CEF" w:rsidRPr="00B35F13">
        <w:rPr>
          <w:rFonts w:ascii="Century Gothic" w:hAnsi="Century Gothic"/>
        </w:rPr>
        <w:br/>
      </w:r>
      <w:r w:rsidR="009C669F">
        <w:rPr>
          <w:rFonts w:ascii="Century Gothic" w:hAnsi="Century Gothic"/>
        </w:rPr>
        <w:t>Ce sont des engins monoplaces qui privilégient la manœuvrabilité et la vitesse au détriment de la sécurité et la robustesse.</w:t>
      </w:r>
    </w:p>
    <w:p w:rsidR="004B17F7" w:rsidRDefault="004B17F7" w:rsidP="004B17F7">
      <w:pPr>
        <w:jc w:val="left"/>
        <w:rPr>
          <w:rFonts w:ascii="Century Gothic" w:hAnsi="Century Gothic"/>
        </w:rPr>
      </w:pPr>
    </w:p>
    <w:p w:rsidR="009C669F" w:rsidRDefault="0068628A" w:rsidP="004B17F7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La réputation de l’Oiseau Céleste conçu par la CTC (Corporation Technique Corellienne)</w:t>
      </w:r>
      <w:r w:rsidR="004B17F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à connu beaucoup de succès lors des courses de fonceurs les plus prestigieuses de la galaxie.</w:t>
      </w:r>
    </w:p>
    <w:p w:rsidR="004B17F7" w:rsidRDefault="004B17F7" w:rsidP="004B17F7">
      <w:pPr>
        <w:jc w:val="left"/>
        <w:rPr>
          <w:rFonts w:ascii="Century Gothic" w:hAnsi="Century Gothic"/>
        </w:rPr>
      </w:pPr>
    </w:p>
    <w:p w:rsidR="00655868" w:rsidRDefault="00655868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C10FAA" w:rsidRDefault="00C10FAA" w:rsidP="00C10FAA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C10FAA" w:rsidRDefault="00C10FAA" w:rsidP="00C10FAA">
      <w:pPr>
        <w:jc w:val="left"/>
        <w:rPr>
          <w:rFonts w:ascii="Century Gothic" w:hAnsi="Century Gothic"/>
          <w:b/>
        </w:rPr>
      </w:pPr>
    </w:p>
    <w:p w:rsidR="00C10FAA" w:rsidRDefault="00C10FAA" w:rsidP="00C10FAA">
      <w:pPr>
        <w:jc w:val="left"/>
        <w:rPr>
          <w:rFonts w:ascii="Century Gothic" w:hAnsi="Century Gothic"/>
          <w:b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3205B">
        <w:rPr>
          <w:rFonts w:ascii="Century Gothic" w:hAnsi="Century Gothic"/>
        </w:rPr>
        <w:t>Oiseau Céleste</w:t>
      </w:r>
      <w:r w:rsidR="00D3205B">
        <w:rPr>
          <w:rFonts w:ascii="Century Gothic" w:hAnsi="Century Gothic"/>
        </w:rPr>
        <w:tab/>
      </w:r>
      <w:r>
        <w:rPr>
          <w:rFonts w:ascii="Century Gothic" w:hAnsi="Century Gothic"/>
        </w:rPr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Pr="00E40F5E" w:rsidRDefault="00C10FAA" w:rsidP="00C10FAA">
      <w:pPr>
        <w:jc w:val="left"/>
        <w:rPr>
          <w:rFonts w:ascii="Century Gothic" w:hAnsi="Century Gothic"/>
        </w:rPr>
      </w:pPr>
      <w:r w:rsidRPr="00E40F5E">
        <w:rPr>
          <w:rFonts w:ascii="Century Gothic" w:hAnsi="Century Gothic"/>
        </w:rPr>
        <w:t>Fabricant :</w:t>
      </w:r>
      <w:r w:rsidRPr="00E40F5E">
        <w:rPr>
          <w:rFonts w:ascii="Century Gothic" w:hAnsi="Century Gothic"/>
        </w:rPr>
        <w:tab/>
      </w:r>
      <w:r w:rsidRPr="00E40F5E">
        <w:rPr>
          <w:rFonts w:ascii="Century Gothic" w:hAnsi="Century Gothic"/>
        </w:rPr>
        <w:tab/>
      </w:r>
      <w:r w:rsidR="00E40F5E" w:rsidRPr="00E40F5E">
        <w:rPr>
          <w:rFonts w:ascii="Century Gothic" w:hAnsi="Century Gothic"/>
        </w:rPr>
        <w:t>CTC</w:t>
      </w:r>
      <w:r w:rsidR="00E40F5E" w:rsidRPr="00E40F5E">
        <w:rPr>
          <w:rFonts w:ascii="Century Gothic" w:hAnsi="Century Gothic"/>
        </w:rPr>
        <w:tab/>
      </w:r>
      <w:r w:rsidR="002B05FF" w:rsidRPr="00E40F5E">
        <w:rPr>
          <w:rFonts w:ascii="Century Gothic" w:hAnsi="Century Gothic"/>
        </w:rPr>
        <w:tab/>
      </w:r>
      <w:r w:rsidRPr="00E40F5E">
        <w:rPr>
          <w:rFonts w:ascii="Century Gothic" w:hAnsi="Century Gothic"/>
        </w:rPr>
        <w:tab/>
        <w:t>Papier(s) :</w:t>
      </w:r>
      <w:r w:rsidRPr="00E40F5E">
        <w:rPr>
          <w:rFonts w:ascii="Century Gothic" w:hAnsi="Century Gothic"/>
        </w:rPr>
        <w:tab/>
      </w:r>
      <w:r w:rsidRPr="00E40F5E">
        <w:rPr>
          <w:rFonts w:ascii="Century Gothic" w:hAnsi="Century Gothic"/>
        </w:rPr>
        <w:tab/>
      </w:r>
      <w:r w:rsidRPr="00E40F5E">
        <w:rPr>
          <w:rFonts w:ascii="Century Gothic" w:hAnsi="Century Gothic"/>
        </w:rPr>
        <w:tab/>
      </w:r>
    </w:p>
    <w:p w:rsidR="00C10FAA" w:rsidRPr="00D3205B" w:rsidRDefault="00C10FAA" w:rsidP="00C10FAA">
      <w:pPr>
        <w:jc w:val="left"/>
        <w:rPr>
          <w:rFonts w:ascii="Century Gothic" w:hAnsi="Century Gothic"/>
        </w:rPr>
      </w:pPr>
      <w:r w:rsidRPr="00D3205B">
        <w:rPr>
          <w:rFonts w:ascii="Century Gothic" w:hAnsi="Century Gothic"/>
        </w:rPr>
        <w:t>Type :</w:t>
      </w:r>
      <w:r w:rsidRPr="00D3205B">
        <w:rPr>
          <w:rFonts w:ascii="Century Gothic" w:hAnsi="Century Gothic"/>
        </w:rPr>
        <w:tab/>
      </w:r>
      <w:r w:rsidRPr="00D3205B">
        <w:rPr>
          <w:rFonts w:ascii="Century Gothic" w:hAnsi="Century Gothic"/>
        </w:rPr>
        <w:tab/>
      </w:r>
      <w:r w:rsidRPr="00D3205B">
        <w:rPr>
          <w:rFonts w:ascii="Century Gothic" w:hAnsi="Century Gothic"/>
        </w:rPr>
        <w:tab/>
      </w:r>
      <w:r w:rsidR="00D3205B" w:rsidRPr="00D3205B">
        <w:rPr>
          <w:rFonts w:ascii="Century Gothic" w:hAnsi="Century Gothic"/>
        </w:rPr>
        <w:t>Fonceur compétition</w:t>
      </w:r>
      <w:r w:rsidR="002B05FF" w:rsidRPr="00D3205B">
        <w:rPr>
          <w:rFonts w:ascii="Century Gothic" w:hAnsi="Century Gothic"/>
        </w:rPr>
        <w:tab/>
      </w:r>
      <w:r w:rsidRPr="00D3205B">
        <w:rPr>
          <w:rFonts w:ascii="Century Gothic" w:hAnsi="Century Gothic"/>
        </w:rPr>
        <w:t>Pilote(s) :</w:t>
      </w:r>
      <w:r w:rsidRPr="00D3205B">
        <w:rPr>
          <w:rFonts w:ascii="Century Gothic" w:hAnsi="Century Gothic"/>
        </w:rPr>
        <w:tab/>
      </w:r>
      <w:r w:rsidRPr="00D3205B">
        <w:rPr>
          <w:rFonts w:ascii="Century Gothic" w:hAnsi="Century Gothic"/>
        </w:rPr>
        <w:tab/>
        <w:t>1</w:t>
      </w:r>
      <w:r w:rsidRPr="00D3205B">
        <w:rPr>
          <w:rFonts w:ascii="Century Gothic" w:hAnsi="Century Gothic"/>
        </w:rPr>
        <w:tab/>
      </w:r>
    </w:p>
    <w:p w:rsidR="00C10FAA" w:rsidRPr="00D3205B" w:rsidRDefault="00C10FAA" w:rsidP="00C10FAA">
      <w:pPr>
        <w:jc w:val="left"/>
        <w:rPr>
          <w:rFonts w:ascii="Century Gothic" w:hAnsi="Century Gothic"/>
        </w:rPr>
      </w:pPr>
      <w:r w:rsidRPr="00D3205B">
        <w:rPr>
          <w:rFonts w:ascii="Century Gothic" w:hAnsi="Century Gothic"/>
        </w:rPr>
        <w:t>Echelle :</w:t>
      </w:r>
      <w:r w:rsidRPr="00D3205B">
        <w:rPr>
          <w:rFonts w:ascii="Century Gothic" w:hAnsi="Century Gothic"/>
        </w:rPr>
        <w:tab/>
      </w:r>
      <w:r w:rsidRPr="00D3205B">
        <w:rPr>
          <w:rFonts w:ascii="Century Gothic" w:hAnsi="Century Gothic"/>
        </w:rPr>
        <w:tab/>
        <w:t>Speeders</w:t>
      </w:r>
      <w:r w:rsidRPr="00D3205B">
        <w:rPr>
          <w:rFonts w:ascii="Century Gothic" w:hAnsi="Century Gothic"/>
        </w:rPr>
        <w:tab/>
      </w:r>
      <w:r w:rsidRPr="00D3205B">
        <w:rPr>
          <w:rFonts w:ascii="Century Gothic" w:hAnsi="Century Gothic"/>
        </w:rPr>
        <w:tab/>
        <w:t>Passager(s)</w:t>
      </w:r>
      <w:r w:rsidR="00D3205B" w:rsidRPr="00D3205B">
        <w:rPr>
          <w:rFonts w:ascii="Century Gothic" w:hAnsi="Century Gothic"/>
        </w:rPr>
        <w:t> :</w:t>
      </w:r>
      <w:r w:rsidR="00D3205B" w:rsidRPr="00D3205B">
        <w:rPr>
          <w:rFonts w:ascii="Century Gothic" w:hAnsi="Century Gothic"/>
        </w:rPr>
        <w:tab/>
      </w:r>
      <w:r w:rsidR="00D3205B" w:rsidRPr="00D3205B">
        <w:rPr>
          <w:rFonts w:ascii="Century Gothic" w:hAnsi="Century Gothic"/>
        </w:rPr>
        <w:tab/>
        <w:t>0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F01FAF">
        <w:rPr>
          <w:rFonts w:ascii="Century Gothic" w:hAnsi="Century Gothic"/>
        </w:rPr>
        <w:t>8</w:t>
      </w:r>
      <w:r w:rsidR="00B45624">
        <w:rPr>
          <w:rFonts w:ascii="Century Gothic" w:hAnsi="Century Gothic"/>
        </w:rPr>
        <w:t>5</w:t>
      </w:r>
      <w:r w:rsidR="00D3205B">
        <w:rPr>
          <w:rFonts w:ascii="Century Gothic" w:hAnsi="Century Gothic"/>
        </w:rPr>
        <w:t>00</w:t>
      </w:r>
      <w:r>
        <w:rPr>
          <w:rFonts w:ascii="Century Gothic" w:hAnsi="Century Gothic"/>
        </w:rPr>
        <w:t xml:space="preserve"> crédits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4.</w:t>
      </w:r>
      <w:r w:rsidR="00F10A6B">
        <w:rPr>
          <w:rFonts w:ascii="Century Gothic" w:hAnsi="Century Gothic"/>
        </w:rPr>
        <w:t>20</w:t>
      </w:r>
      <w:r>
        <w:rPr>
          <w:rFonts w:ascii="Century Gothic" w:hAnsi="Century Gothic"/>
        </w:rPr>
        <w:t>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3205B">
        <w:rPr>
          <w:rFonts w:ascii="Century Gothic" w:hAnsi="Century Gothic"/>
        </w:rPr>
        <w:t>5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</w:r>
      <w:r w:rsidR="00D3205B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D3205B">
        <w:rPr>
          <w:rFonts w:ascii="Century Gothic" w:hAnsi="Century Gothic"/>
        </w:rPr>
        <w:t>1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1C1671">
        <w:rPr>
          <w:rFonts w:ascii="Century Gothic" w:hAnsi="Century Gothic"/>
        </w:rPr>
        <w:t>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3205B">
        <w:rPr>
          <w:rFonts w:ascii="Century Gothic" w:hAnsi="Century Gothic"/>
        </w:rPr>
        <w:t>4 D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7F04A2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</w:t>
      </w:r>
      <w:r w:rsidR="00F0263C">
        <w:rPr>
          <w:rFonts w:ascii="Century Gothic" w:hAnsi="Century Gothic"/>
        </w:rPr>
        <w:t>35</w:t>
      </w:r>
      <w:r>
        <w:rPr>
          <w:rFonts w:ascii="Century Gothic" w:hAnsi="Century Gothic"/>
        </w:rPr>
        <w:t>M</w:t>
      </w:r>
      <w:r w:rsidR="00C10FAA">
        <w:rPr>
          <w:rFonts w:ascii="Century Gothic" w:hAnsi="Century Gothic"/>
        </w:rPr>
        <w:t xml:space="preserve"> </w:t>
      </w:r>
      <w:r w:rsidR="00C10FAA">
        <w:rPr>
          <w:rFonts w:ascii="Century Gothic" w:hAnsi="Century Gothic"/>
        </w:rPr>
        <w:tab/>
        <w:t xml:space="preserve">Modification(s) :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</w:t>
      </w:r>
      <w:r w:rsidR="00DF1FD1">
        <w:rPr>
          <w:rFonts w:ascii="Century Gothic" w:hAnsi="Century Gothic"/>
        </w:rPr>
        <w:t xml:space="preserve">  75</w:t>
      </w:r>
      <w:r>
        <w:rPr>
          <w:rFonts w:ascii="Century Gothic" w:hAnsi="Century Gothic"/>
        </w:rPr>
        <w:t>/</w:t>
      </w:r>
      <w:r w:rsidR="00274C63">
        <w:rPr>
          <w:rFonts w:ascii="Century Gothic" w:hAnsi="Century Gothic"/>
        </w:rPr>
        <w:t>1</w:t>
      </w:r>
      <w:r w:rsidR="00DF1FD1">
        <w:rPr>
          <w:rFonts w:ascii="Century Gothic" w:hAnsi="Century Gothic"/>
        </w:rPr>
        <w:t>5</w:t>
      </w:r>
      <w:r w:rsidR="00274C63">
        <w:rPr>
          <w:rFonts w:ascii="Century Gothic" w:hAnsi="Century Gothic"/>
        </w:rPr>
        <w:t>0</w:t>
      </w:r>
      <w:r>
        <w:rPr>
          <w:rFonts w:ascii="Century Gothic" w:hAnsi="Century Gothic"/>
        </w:rPr>
        <w:t>/</w:t>
      </w:r>
      <w:r w:rsidR="00DF1FD1">
        <w:rPr>
          <w:rFonts w:ascii="Century Gothic" w:hAnsi="Century Gothic"/>
        </w:rPr>
        <w:t>3</w:t>
      </w:r>
      <w:r w:rsidR="00274C63">
        <w:rPr>
          <w:rFonts w:ascii="Century Gothic" w:hAnsi="Century Gothic"/>
        </w:rPr>
        <w:t>00</w:t>
      </w:r>
      <w:r>
        <w:rPr>
          <w:rFonts w:ascii="Century Gothic" w:hAnsi="Century Gothic"/>
        </w:rPr>
        <w:t>/</w:t>
      </w:r>
      <w:r w:rsidR="00DF1FD1">
        <w:rPr>
          <w:rFonts w:ascii="Century Gothic" w:hAnsi="Century Gothic"/>
        </w:rPr>
        <w:t>6</w:t>
      </w:r>
      <w:r>
        <w:rPr>
          <w:rFonts w:ascii="Century Gothic" w:hAnsi="Century Gothic"/>
        </w:rPr>
        <w:t xml:space="preserve">00KmH </w:t>
      </w:r>
      <w:r w:rsidR="00274C6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DF1FD1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: 105</w:t>
      </w:r>
      <w:r w:rsidR="00C10FAA">
        <w:rPr>
          <w:rFonts w:ascii="Century Gothic" w:hAnsi="Century Gothic"/>
        </w:rPr>
        <w:t>/</w:t>
      </w:r>
      <w:r>
        <w:rPr>
          <w:rFonts w:ascii="Century Gothic" w:hAnsi="Century Gothic"/>
        </w:rPr>
        <w:t>210</w:t>
      </w:r>
      <w:r w:rsidR="00C10FAA">
        <w:rPr>
          <w:rFonts w:ascii="Century Gothic" w:hAnsi="Century Gothic"/>
        </w:rPr>
        <w:t>/</w:t>
      </w:r>
      <w:r>
        <w:rPr>
          <w:rFonts w:ascii="Century Gothic" w:hAnsi="Century Gothic"/>
        </w:rPr>
        <w:t>420</w:t>
      </w:r>
      <w:r w:rsidR="00C10FAA">
        <w:rPr>
          <w:rFonts w:ascii="Century Gothic" w:hAnsi="Century Gothic"/>
        </w:rPr>
        <w:t>/</w:t>
      </w:r>
      <w:r>
        <w:rPr>
          <w:rFonts w:ascii="Century Gothic" w:hAnsi="Century Gothic"/>
        </w:rPr>
        <w:t>840</w:t>
      </w:r>
      <w:r w:rsidR="00C10FAA">
        <w:rPr>
          <w:rFonts w:ascii="Century Gothic" w:hAnsi="Century Gothic"/>
        </w:rPr>
        <w:t>MR</w:t>
      </w:r>
      <w:r w:rsidR="00C10FAA">
        <w:rPr>
          <w:rFonts w:ascii="Century Gothic" w:hAnsi="Century Gothic"/>
        </w:rPr>
        <w:tab/>
        <w:t xml:space="preserve">Modification(s) : </w:t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</w:r>
      <w:r w:rsidR="00C10FAA"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980DA2">
        <w:rPr>
          <w:rFonts w:ascii="Century Gothic" w:hAnsi="Century Gothic"/>
        </w:rPr>
        <w:t>1/4</w:t>
      </w:r>
      <w:r w:rsidR="00980DA2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F04A2">
        <w:rPr>
          <w:rFonts w:ascii="Century Gothic" w:hAnsi="Century Gothic"/>
        </w:rPr>
        <w:t>1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Ecran(s):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Modification(s) :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Ecran(s) détruit(s) 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C10FAA" w:rsidRDefault="00C10FAA" w:rsidP="00C10FAA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Commande(s) ionisée(s) :</w:t>
      </w:r>
      <w:r>
        <w:rPr>
          <w:rFonts w:ascii="Century Gothic" w:hAnsi="Century Gothic"/>
          <w:lang w:val="en-US"/>
        </w:rPr>
        <w:tab/>
      </w:r>
    </w:p>
    <w:p w:rsidR="00C10FAA" w:rsidRPr="00D3205B" w:rsidRDefault="00C10FAA" w:rsidP="00C10FAA">
      <w:pPr>
        <w:jc w:val="left"/>
        <w:rPr>
          <w:rFonts w:ascii="Century Gothic" w:hAnsi="Century Gothic"/>
          <w:lang w:val="en-US"/>
        </w:rPr>
      </w:pPr>
      <w:r w:rsidRPr="00D3205B">
        <w:rPr>
          <w:rFonts w:ascii="Century Gothic" w:hAnsi="Century Gothic"/>
          <w:lang w:val="en-US"/>
        </w:rPr>
        <w:t>Dommage(s) grave(s):</w:t>
      </w:r>
      <w:r w:rsidRPr="00D3205B">
        <w:rPr>
          <w:rFonts w:ascii="Century Gothic" w:hAnsi="Century Gothic"/>
          <w:lang w:val="en-US"/>
        </w:rPr>
        <w:tab/>
      </w:r>
    </w:p>
    <w:p w:rsidR="00C10FAA" w:rsidRPr="00D3205B" w:rsidRDefault="00C10FAA" w:rsidP="00C10FAA">
      <w:pPr>
        <w:jc w:val="left"/>
        <w:rPr>
          <w:rFonts w:ascii="Century Gothic" w:hAnsi="Century Gothic"/>
          <w:lang w:val="en-US"/>
        </w:rPr>
      </w:pPr>
      <w:r w:rsidRPr="00D3205B">
        <w:rPr>
          <w:rFonts w:ascii="Century Gothic" w:hAnsi="Century Gothic"/>
          <w:lang w:val="en-US"/>
        </w:rPr>
        <w:t>Dommage(s) sévère(s):</w:t>
      </w:r>
      <w:r w:rsidRPr="00D3205B">
        <w:rPr>
          <w:rFonts w:ascii="Century Gothic" w:hAnsi="Century Gothic"/>
          <w:lang w:val="en-US"/>
        </w:rPr>
        <w:tab/>
      </w:r>
    </w:p>
    <w:p w:rsidR="00C10FAA" w:rsidRPr="00D3205B" w:rsidRDefault="00C10FAA" w:rsidP="00C10FAA">
      <w:pPr>
        <w:jc w:val="left"/>
        <w:rPr>
          <w:rFonts w:ascii="Century Gothic" w:hAnsi="Century Gothic"/>
          <w:lang w:val="en-US"/>
        </w:rPr>
      </w:pPr>
      <w:r w:rsidRPr="00D3205B">
        <w:rPr>
          <w:rFonts w:ascii="Century Gothic" w:hAnsi="Century Gothic"/>
          <w:lang w:val="en-US"/>
        </w:rPr>
        <w:t>Déplacement(s) perdu(s):</w:t>
      </w:r>
      <w:r w:rsidRPr="00D3205B">
        <w:rPr>
          <w:rFonts w:ascii="Century Gothic" w:hAnsi="Century Gothic"/>
          <w:lang w:val="en-US"/>
        </w:rPr>
        <w:tab/>
      </w:r>
    </w:p>
    <w:p w:rsidR="00C10FAA" w:rsidRPr="00D3205B" w:rsidRDefault="00C10FAA" w:rsidP="00C10FAA">
      <w:pPr>
        <w:jc w:val="left"/>
        <w:rPr>
          <w:rFonts w:ascii="Century Gothic" w:hAnsi="Century Gothic"/>
          <w:lang w:val="en-US"/>
        </w:rPr>
      </w:pPr>
    </w:p>
    <w:p w:rsidR="00D3205B" w:rsidRPr="00D3205B" w:rsidRDefault="00D3205B" w:rsidP="00D3205B">
      <w:pPr>
        <w:jc w:val="left"/>
        <w:rPr>
          <w:rFonts w:ascii="Century Gothic" w:hAnsi="Century Gothic"/>
          <w:lang w:val="en-US"/>
        </w:rPr>
      </w:pPr>
      <w:r w:rsidRPr="00D3205B">
        <w:rPr>
          <w:rFonts w:ascii="Century Gothic" w:hAnsi="Century Gothic"/>
          <w:lang w:val="en-US"/>
        </w:rPr>
        <w:t>Arme :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  <w:t xml:space="preserve"> 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  <w:t xml:space="preserve">Modification(s) : 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</w:p>
    <w:p w:rsidR="00D3205B" w:rsidRPr="00D3205B" w:rsidRDefault="00D3205B" w:rsidP="00D3205B">
      <w:pPr>
        <w:jc w:val="left"/>
        <w:rPr>
          <w:rFonts w:ascii="Century Gothic" w:hAnsi="Century Gothic"/>
          <w:lang w:val="en-US"/>
        </w:rPr>
      </w:pPr>
      <w:r w:rsidRPr="00D3205B">
        <w:rPr>
          <w:rFonts w:ascii="Century Gothic" w:hAnsi="Century Gothic"/>
          <w:lang w:val="en-US"/>
        </w:rPr>
        <w:t>Type :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  <w:t xml:space="preserve">Modification(s) : 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</w:p>
    <w:p w:rsidR="00D3205B" w:rsidRPr="00D3205B" w:rsidRDefault="00D3205B" w:rsidP="00D3205B">
      <w:pPr>
        <w:jc w:val="left"/>
        <w:rPr>
          <w:rFonts w:ascii="Century Gothic" w:hAnsi="Century Gothic"/>
          <w:lang w:val="en-US"/>
        </w:rPr>
      </w:pPr>
      <w:r w:rsidRPr="00D3205B">
        <w:rPr>
          <w:rFonts w:ascii="Century Gothic" w:hAnsi="Century Gothic"/>
          <w:lang w:val="en-US"/>
        </w:rPr>
        <w:t>Servant(s) :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  <w:t xml:space="preserve">Modification(s) : </w:t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  <w:r w:rsidRPr="00D3205B">
        <w:rPr>
          <w:rFonts w:ascii="Century Gothic" w:hAnsi="Century Gothic"/>
          <w:lang w:val="en-US"/>
        </w:rPr>
        <w:tab/>
      </w:r>
    </w:p>
    <w:p w:rsidR="00D3205B" w:rsidRPr="00F0263C" w:rsidRDefault="00D3205B" w:rsidP="00D3205B">
      <w:pPr>
        <w:jc w:val="left"/>
        <w:rPr>
          <w:rFonts w:ascii="Century Gothic" w:hAnsi="Century Gothic"/>
        </w:rPr>
      </w:pPr>
      <w:r w:rsidRPr="00F0263C">
        <w:rPr>
          <w:rFonts w:ascii="Century Gothic" w:hAnsi="Century Gothic"/>
        </w:rPr>
        <w:t>Arcs de tir :</w:t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  <w:t xml:space="preserve">   </w:t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  <w:t xml:space="preserve">Modification(s) : </w:t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</w:r>
    </w:p>
    <w:p w:rsidR="00D3205B" w:rsidRPr="00F0263C" w:rsidRDefault="00D3205B" w:rsidP="00D3205B">
      <w:pPr>
        <w:jc w:val="left"/>
        <w:rPr>
          <w:rFonts w:ascii="Century Gothic" w:hAnsi="Century Gothic"/>
        </w:rPr>
      </w:pPr>
      <w:r w:rsidRPr="00F0263C">
        <w:rPr>
          <w:rFonts w:ascii="Century Gothic" w:hAnsi="Century Gothic"/>
        </w:rPr>
        <w:t>Ordinateur de visée :</w:t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  <w:t xml:space="preserve">   </w:t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  <w:t xml:space="preserve">Modification(s) : </w:t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</w:r>
      <w:r w:rsidRPr="00F0263C">
        <w:rPr>
          <w:rFonts w:ascii="Century Gothic" w:hAnsi="Century Gothic"/>
        </w:rPr>
        <w:tab/>
        <w:t>Actuel :</w:t>
      </w:r>
    </w:p>
    <w:p w:rsidR="00D3205B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D3205B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D3205B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D3205B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D3205B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D3205B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D3205B" w:rsidP="00D3205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C10FAA" w:rsidRPr="00C10FAA" w:rsidRDefault="00C10FAA" w:rsidP="00C10FAA">
      <w:pPr>
        <w:jc w:val="left"/>
        <w:rPr>
          <w:rFonts w:ascii="Century Gothic" w:hAnsi="Century Gothic"/>
        </w:rPr>
      </w:pPr>
      <w:r w:rsidRPr="00C10FAA">
        <w:rPr>
          <w:rFonts w:ascii="Century Gothic" w:hAnsi="Century Gothic"/>
        </w:rPr>
        <w:lastRenderedPageBreak/>
        <w:t>Arme :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Modification(s) :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Pr="00C10FAA" w:rsidRDefault="00C10FAA" w:rsidP="00C10FAA">
      <w:pPr>
        <w:jc w:val="left"/>
        <w:rPr>
          <w:rFonts w:ascii="Century Gothic" w:hAnsi="Century Gothic"/>
        </w:rPr>
      </w:pPr>
      <w:r w:rsidRPr="00C10FAA">
        <w:rPr>
          <w:rFonts w:ascii="Century Gothic" w:hAnsi="Century Gothic"/>
        </w:rPr>
        <w:t>Servant(s) :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  <w:t xml:space="preserve">Modification(s) : </w:t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  <w:r w:rsidRPr="00C10FAA"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C10FAA" w:rsidRDefault="00C10FAA" w:rsidP="00C10FAA">
      <w:pPr>
        <w:jc w:val="left"/>
        <w:rPr>
          <w:rFonts w:ascii="Century Gothic" w:hAnsi="Century Gothic"/>
        </w:rPr>
      </w:pPr>
    </w:p>
    <w:p w:rsidR="004A7667" w:rsidRPr="00B35F13" w:rsidRDefault="00247120" w:rsidP="0024712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Equipement(s) diver(s) :</w:t>
      </w:r>
    </w:p>
    <w:sectPr w:rsidR="004A7667" w:rsidRPr="00B35F1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3738"/>
    <w:rsid w:val="00026BDA"/>
    <w:rsid w:val="00026DB1"/>
    <w:rsid w:val="00033FEF"/>
    <w:rsid w:val="00035F7B"/>
    <w:rsid w:val="000420C6"/>
    <w:rsid w:val="0004330F"/>
    <w:rsid w:val="000540A9"/>
    <w:rsid w:val="00071FFD"/>
    <w:rsid w:val="00074BCF"/>
    <w:rsid w:val="0007540D"/>
    <w:rsid w:val="00090184"/>
    <w:rsid w:val="000C3F81"/>
    <w:rsid w:val="000D20CB"/>
    <w:rsid w:val="000E4377"/>
    <w:rsid w:val="000F6452"/>
    <w:rsid w:val="00100FA3"/>
    <w:rsid w:val="00105E6A"/>
    <w:rsid w:val="0011246F"/>
    <w:rsid w:val="00120E6C"/>
    <w:rsid w:val="00175C88"/>
    <w:rsid w:val="001821DA"/>
    <w:rsid w:val="00192C77"/>
    <w:rsid w:val="001B001D"/>
    <w:rsid w:val="001B0297"/>
    <w:rsid w:val="001C1671"/>
    <w:rsid w:val="001D66D1"/>
    <w:rsid w:val="0020283A"/>
    <w:rsid w:val="002130EF"/>
    <w:rsid w:val="0023694E"/>
    <w:rsid w:val="002464F1"/>
    <w:rsid w:val="00247120"/>
    <w:rsid w:val="00253631"/>
    <w:rsid w:val="00255D14"/>
    <w:rsid w:val="00274C63"/>
    <w:rsid w:val="00283F21"/>
    <w:rsid w:val="0028445F"/>
    <w:rsid w:val="00287F67"/>
    <w:rsid w:val="002A2AA3"/>
    <w:rsid w:val="002A30D4"/>
    <w:rsid w:val="002B05FF"/>
    <w:rsid w:val="002B6326"/>
    <w:rsid w:val="002D0E53"/>
    <w:rsid w:val="002D37A9"/>
    <w:rsid w:val="002F7C67"/>
    <w:rsid w:val="0033237E"/>
    <w:rsid w:val="00334D9A"/>
    <w:rsid w:val="00341A06"/>
    <w:rsid w:val="00345D7F"/>
    <w:rsid w:val="00356C15"/>
    <w:rsid w:val="003658EB"/>
    <w:rsid w:val="003A6789"/>
    <w:rsid w:val="003B260E"/>
    <w:rsid w:val="003C3F81"/>
    <w:rsid w:val="003C72D5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17F7"/>
    <w:rsid w:val="004B4D4F"/>
    <w:rsid w:val="004C6502"/>
    <w:rsid w:val="004E2D95"/>
    <w:rsid w:val="004E7D17"/>
    <w:rsid w:val="004F0D15"/>
    <w:rsid w:val="004F173C"/>
    <w:rsid w:val="00505EE3"/>
    <w:rsid w:val="00516D17"/>
    <w:rsid w:val="005452C0"/>
    <w:rsid w:val="00552579"/>
    <w:rsid w:val="005740AE"/>
    <w:rsid w:val="00585157"/>
    <w:rsid w:val="00597EE6"/>
    <w:rsid w:val="005B7C57"/>
    <w:rsid w:val="005C0251"/>
    <w:rsid w:val="005E6C8A"/>
    <w:rsid w:val="005F465B"/>
    <w:rsid w:val="00617CC8"/>
    <w:rsid w:val="006220DF"/>
    <w:rsid w:val="00655868"/>
    <w:rsid w:val="0065767E"/>
    <w:rsid w:val="00674214"/>
    <w:rsid w:val="0068628A"/>
    <w:rsid w:val="006B2B51"/>
    <w:rsid w:val="006B3D3F"/>
    <w:rsid w:val="006D7CEA"/>
    <w:rsid w:val="006E3883"/>
    <w:rsid w:val="006E6708"/>
    <w:rsid w:val="006F0200"/>
    <w:rsid w:val="006F2B0B"/>
    <w:rsid w:val="00710AF8"/>
    <w:rsid w:val="00722C56"/>
    <w:rsid w:val="0078094F"/>
    <w:rsid w:val="007848C8"/>
    <w:rsid w:val="0078785D"/>
    <w:rsid w:val="00793F32"/>
    <w:rsid w:val="007B7C41"/>
    <w:rsid w:val="007C6BEE"/>
    <w:rsid w:val="007C76A9"/>
    <w:rsid w:val="007F04A2"/>
    <w:rsid w:val="0080285B"/>
    <w:rsid w:val="00806960"/>
    <w:rsid w:val="00806C95"/>
    <w:rsid w:val="008254F1"/>
    <w:rsid w:val="00830D8A"/>
    <w:rsid w:val="00861E6E"/>
    <w:rsid w:val="00894E5F"/>
    <w:rsid w:val="008C46FF"/>
    <w:rsid w:val="008C7B72"/>
    <w:rsid w:val="008D1834"/>
    <w:rsid w:val="008D2744"/>
    <w:rsid w:val="008D462B"/>
    <w:rsid w:val="008F0D17"/>
    <w:rsid w:val="008F6CA2"/>
    <w:rsid w:val="0090407A"/>
    <w:rsid w:val="0091340F"/>
    <w:rsid w:val="00914F6E"/>
    <w:rsid w:val="009169B9"/>
    <w:rsid w:val="00921868"/>
    <w:rsid w:val="009332B0"/>
    <w:rsid w:val="0094564F"/>
    <w:rsid w:val="0095400C"/>
    <w:rsid w:val="009744E9"/>
    <w:rsid w:val="00980DA2"/>
    <w:rsid w:val="009A746F"/>
    <w:rsid w:val="009C11F9"/>
    <w:rsid w:val="009C3167"/>
    <w:rsid w:val="009C669F"/>
    <w:rsid w:val="00A04277"/>
    <w:rsid w:val="00A31F05"/>
    <w:rsid w:val="00A37E2B"/>
    <w:rsid w:val="00A60E98"/>
    <w:rsid w:val="00A93F77"/>
    <w:rsid w:val="00A95CEF"/>
    <w:rsid w:val="00AB542A"/>
    <w:rsid w:val="00AC1108"/>
    <w:rsid w:val="00AD6C8C"/>
    <w:rsid w:val="00AF67B9"/>
    <w:rsid w:val="00B009BA"/>
    <w:rsid w:val="00B05931"/>
    <w:rsid w:val="00B05B0F"/>
    <w:rsid w:val="00B25391"/>
    <w:rsid w:val="00B35F13"/>
    <w:rsid w:val="00B439C4"/>
    <w:rsid w:val="00B45624"/>
    <w:rsid w:val="00B56078"/>
    <w:rsid w:val="00B77330"/>
    <w:rsid w:val="00B926EA"/>
    <w:rsid w:val="00BA54DF"/>
    <w:rsid w:val="00BB46A4"/>
    <w:rsid w:val="00BC24A1"/>
    <w:rsid w:val="00BE04D5"/>
    <w:rsid w:val="00BE338A"/>
    <w:rsid w:val="00BF6392"/>
    <w:rsid w:val="00BF783B"/>
    <w:rsid w:val="00C10FAA"/>
    <w:rsid w:val="00C31DF5"/>
    <w:rsid w:val="00C43AB6"/>
    <w:rsid w:val="00C46099"/>
    <w:rsid w:val="00C65BD8"/>
    <w:rsid w:val="00C8014A"/>
    <w:rsid w:val="00C855C3"/>
    <w:rsid w:val="00CA15E3"/>
    <w:rsid w:val="00CA6594"/>
    <w:rsid w:val="00CC2E4A"/>
    <w:rsid w:val="00D12803"/>
    <w:rsid w:val="00D17217"/>
    <w:rsid w:val="00D25543"/>
    <w:rsid w:val="00D3205B"/>
    <w:rsid w:val="00D3699D"/>
    <w:rsid w:val="00D41BA5"/>
    <w:rsid w:val="00D53E20"/>
    <w:rsid w:val="00D73233"/>
    <w:rsid w:val="00D7705C"/>
    <w:rsid w:val="00D9119B"/>
    <w:rsid w:val="00DE2127"/>
    <w:rsid w:val="00DE60FF"/>
    <w:rsid w:val="00DE7F1E"/>
    <w:rsid w:val="00DF0633"/>
    <w:rsid w:val="00DF1FD1"/>
    <w:rsid w:val="00DF6211"/>
    <w:rsid w:val="00E15467"/>
    <w:rsid w:val="00E16B4B"/>
    <w:rsid w:val="00E230AE"/>
    <w:rsid w:val="00E27CCC"/>
    <w:rsid w:val="00E33AEF"/>
    <w:rsid w:val="00E366CC"/>
    <w:rsid w:val="00E40F5E"/>
    <w:rsid w:val="00E41058"/>
    <w:rsid w:val="00E61A50"/>
    <w:rsid w:val="00E65442"/>
    <w:rsid w:val="00E727E2"/>
    <w:rsid w:val="00E86A4A"/>
    <w:rsid w:val="00EA1756"/>
    <w:rsid w:val="00F01F57"/>
    <w:rsid w:val="00F01FAF"/>
    <w:rsid w:val="00F0263C"/>
    <w:rsid w:val="00F10A6B"/>
    <w:rsid w:val="00F221A1"/>
    <w:rsid w:val="00F36E79"/>
    <w:rsid w:val="00F43A46"/>
    <w:rsid w:val="00F47FFA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735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50</cp:revision>
  <dcterms:created xsi:type="dcterms:W3CDTF">2010-03-25T07:32:00Z</dcterms:created>
  <dcterms:modified xsi:type="dcterms:W3CDTF">2010-10-11T13:35:00Z</dcterms:modified>
</cp:coreProperties>
</file>